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0D" w:rsidRDefault="0084100D" w:rsidP="0084100D">
      <w:r>
        <w:rPr>
          <w:noProof/>
          <w:lang w:eastAsia="de-DE"/>
        </w:rPr>
        <w:drawing>
          <wp:anchor distT="0" distB="0" distL="114300" distR="114300" simplePos="0" relativeHeight="251702272" behindDoc="1" locked="0" layoutInCell="1" allowOverlap="1" wp14:anchorId="53855D29" wp14:editId="3E53D8BE">
            <wp:simplePos x="0" y="0"/>
            <wp:positionH relativeFrom="column">
              <wp:posOffset>-633730</wp:posOffset>
            </wp:positionH>
            <wp:positionV relativeFrom="paragraph">
              <wp:posOffset>144780</wp:posOffset>
            </wp:positionV>
            <wp:extent cx="2095500" cy="789940"/>
            <wp:effectExtent l="0" t="0" r="0" b="0"/>
            <wp:wrapTight wrapText="bothSides">
              <wp:wrapPolygon edited="0">
                <wp:start x="0" y="0"/>
                <wp:lineTo x="0" y="20836"/>
                <wp:lineTo x="21404" y="20836"/>
                <wp:lineTo x="21404" y="0"/>
                <wp:lineTo x="0" y="0"/>
              </wp:wrapPolygon>
            </wp:wrapTight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00D" w:rsidRDefault="0084100D" w:rsidP="0084100D">
      <w:r>
        <w:rPr>
          <w:noProof/>
          <w:lang w:eastAsia="de-DE"/>
        </w:rPr>
        <w:drawing>
          <wp:anchor distT="0" distB="0" distL="114300" distR="114300" simplePos="0" relativeHeight="251701248" behindDoc="1" locked="0" layoutInCell="1" allowOverlap="1" wp14:anchorId="31AECB9D" wp14:editId="19C610AB">
            <wp:simplePos x="0" y="0"/>
            <wp:positionH relativeFrom="column">
              <wp:posOffset>2999740</wp:posOffset>
            </wp:positionH>
            <wp:positionV relativeFrom="paragraph">
              <wp:posOffset>37465</wp:posOffset>
            </wp:positionV>
            <wp:extent cx="1666875" cy="558800"/>
            <wp:effectExtent l="0" t="0" r="9525" b="0"/>
            <wp:wrapTight wrapText="bothSides">
              <wp:wrapPolygon edited="0">
                <wp:start x="0" y="0"/>
                <wp:lineTo x="0" y="20618"/>
                <wp:lineTo x="21477" y="20618"/>
                <wp:lineTo x="21477" y="0"/>
                <wp:lineTo x="0" y="0"/>
              </wp:wrapPolygon>
            </wp:wrapTight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100D" w:rsidRDefault="0084100D" w:rsidP="0084100D"/>
    <w:p w:rsidR="0084100D" w:rsidRDefault="0084100D" w:rsidP="0084100D"/>
    <w:p w:rsidR="0084100D" w:rsidRDefault="0084100D" w:rsidP="0084100D">
      <w:bookmarkStart w:id="0" w:name="_GoBack"/>
      <w:bookmarkEnd w:id="0"/>
    </w:p>
    <w:p w:rsidR="0084100D" w:rsidRDefault="0084100D" w:rsidP="0084100D">
      <w:pPr>
        <w:pStyle w:val="KeinLeerraum"/>
        <w:jc w:val="center"/>
      </w:pPr>
    </w:p>
    <w:p w:rsidR="009352AF" w:rsidRPr="009352AF" w:rsidRDefault="009352AF" w:rsidP="009352AF">
      <w:pPr>
        <w:jc w:val="center"/>
        <w:rPr>
          <w:rFonts w:ascii="Calibri" w:eastAsia="Calibri" w:hAnsi="Calibri" w:cs="Times New Roman"/>
          <w:b/>
          <w:noProof/>
          <w:color w:val="008000"/>
          <w:sz w:val="96"/>
          <w:lang w:eastAsia="de-DE"/>
        </w:rPr>
      </w:pPr>
      <w:r w:rsidRPr="009352AF">
        <w:rPr>
          <w:rFonts w:ascii="Calibri" w:eastAsia="Calibri" w:hAnsi="Calibri" w:cs="Times New Roman"/>
          <w:b/>
          <w:noProof/>
          <w:color w:val="008000"/>
          <w:sz w:val="96"/>
          <w:lang w:eastAsia="de-DE"/>
        </w:rPr>
        <w:t xml:space="preserve">Spaziergang </w:t>
      </w:r>
      <w:r w:rsidRPr="009352AF">
        <w:rPr>
          <w:rFonts w:ascii="Calibri" w:eastAsia="Calibri" w:hAnsi="Calibri" w:cs="Times New Roman"/>
          <w:b/>
          <w:noProof/>
          <w:color w:val="008000"/>
          <w:sz w:val="96"/>
          <w:lang w:eastAsia="de-DE"/>
        </w:rPr>
        <w:br/>
      </w:r>
      <w:r w:rsidRPr="009352AF">
        <w:rPr>
          <w:rFonts w:ascii="Calibri" w:eastAsia="Calibri" w:hAnsi="Calibri" w:cs="Times New Roman"/>
          <w:b/>
          <w:noProof/>
          <w:color w:val="008000"/>
          <w:sz w:val="56"/>
          <w:lang w:eastAsia="de-DE"/>
        </w:rPr>
        <w:t xml:space="preserve">– langsam aber sicher – </w:t>
      </w:r>
      <w:r w:rsidRPr="009352AF">
        <w:rPr>
          <w:rFonts w:ascii="Calibri" w:eastAsia="Calibri" w:hAnsi="Calibri" w:cs="Times New Roman"/>
          <w:b/>
          <w:noProof/>
          <w:color w:val="008000"/>
          <w:sz w:val="96"/>
          <w:lang w:eastAsia="de-DE"/>
        </w:rPr>
        <w:br/>
      </w:r>
      <w:r w:rsidRPr="009352AF">
        <w:rPr>
          <w:rFonts w:ascii="Calibri" w:eastAsia="Calibri" w:hAnsi="Calibri" w:cs="Times New Roman"/>
          <w:b/>
          <w:noProof/>
          <w:color w:val="008000"/>
          <w:sz w:val="96"/>
          <w:lang w:eastAsia="de-DE"/>
        </w:rPr>
        <w:t>zum Kräuterpavillion</w:t>
      </w:r>
    </w:p>
    <w:p w:rsidR="009352AF" w:rsidRPr="009352AF" w:rsidRDefault="009352AF" w:rsidP="009352AF">
      <w:pPr>
        <w:jc w:val="center"/>
        <w:rPr>
          <w:rFonts w:ascii="Calibri" w:eastAsia="Calibri" w:hAnsi="Calibri" w:cs="Times New Roman"/>
          <w:b/>
          <w:color w:val="0070C0"/>
          <w:sz w:val="24"/>
        </w:rPr>
      </w:pPr>
      <w:r w:rsidRPr="009352AF">
        <w:rPr>
          <w:rFonts w:ascii="Calibri" w:eastAsia="Calibri" w:hAnsi="Calibri" w:cs="Times New Roman"/>
          <w:noProof/>
          <w:color w:val="008000"/>
          <w:lang w:eastAsia="de-DE"/>
        </w:rPr>
        <w:drawing>
          <wp:anchor distT="0" distB="0" distL="114300" distR="114300" simplePos="0" relativeHeight="251703296" behindDoc="1" locked="0" layoutInCell="1" allowOverlap="1" wp14:anchorId="32C3947E" wp14:editId="14248084">
            <wp:simplePos x="0" y="0"/>
            <wp:positionH relativeFrom="column">
              <wp:posOffset>3141980</wp:posOffset>
            </wp:positionH>
            <wp:positionV relativeFrom="paragraph">
              <wp:posOffset>43815</wp:posOffset>
            </wp:positionV>
            <wp:extent cx="3435350" cy="2578100"/>
            <wp:effectExtent l="0" t="0" r="0" b="0"/>
            <wp:wrapTight wrapText="bothSides">
              <wp:wrapPolygon edited="0">
                <wp:start x="0" y="0"/>
                <wp:lineTo x="0" y="21387"/>
                <wp:lineTo x="21440" y="21387"/>
                <wp:lineTo x="21440" y="0"/>
                <wp:lineTo x="0" y="0"/>
              </wp:wrapPolygon>
            </wp:wrapTight>
            <wp:docPr id="2" name="Grafik 2" descr="C:\Users\hofmann.m\AppData\Local\Microsoft\Windows\Temporary Internet Files\Content.Outlook\MNM28L9J\P100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ofmann.m\AppData\Local\Microsoft\Windows\Temporary Internet Files\Content.Outlook\MNM28L9J\P100007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52AF" w:rsidRPr="009352AF" w:rsidRDefault="009352AF" w:rsidP="009352AF">
      <w:pPr>
        <w:rPr>
          <w:rFonts w:ascii="Calibri" w:eastAsia="Calibri" w:hAnsi="Calibri" w:cs="Times New Roman"/>
          <w:b/>
          <w:sz w:val="30"/>
          <w:szCs w:val="30"/>
        </w:rPr>
      </w:pPr>
      <w:r w:rsidRPr="009352AF">
        <w:rPr>
          <w:rFonts w:ascii="Calibri" w:eastAsia="Calibri" w:hAnsi="Calibri" w:cs="Times New Roman"/>
          <w:b/>
          <w:sz w:val="30"/>
          <w:szCs w:val="30"/>
        </w:rPr>
        <w:t xml:space="preserve">In Bewegung bleiben, </w:t>
      </w:r>
      <w:r w:rsidRPr="009352AF">
        <w:rPr>
          <w:rFonts w:ascii="Calibri" w:eastAsia="Calibri" w:hAnsi="Calibri" w:cs="Times New Roman"/>
          <w:b/>
          <w:sz w:val="30"/>
          <w:szCs w:val="30"/>
        </w:rPr>
        <w:br/>
      </w:r>
      <w:r w:rsidRPr="009352AF">
        <w:rPr>
          <w:rFonts w:ascii="Calibri" w:eastAsia="Calibri" w:hAnsi="Calibri" w:cs="Times New Roman"/>
          <w:b/>
          <w:sz w:val="30"/>
          <w:szCs w:val="30"/>
        </w:rPr>
        <w:t xml:space="preserve">das schöne Schwebheim genießen…  ganz langsam und mit Begleitung können Sie vom MGH zum </w:t>
      </w:r>
      <w:proofErr w:type="spellStart"/>
      <w:r w:rsidRPr="009352AF">
        <w:rPr>
          <w:rFonts w:ascii="Calibri" w:eastAsia="Calibri" w:hAnsi="Calibri" w:cs="Times New Roman"/>
          <w:b/>
          <w:sz w:val="30"/>
          <w:szCs w:val="30"/>
        </w:rPr>
        <w:t>Kräuterpavillion</w:t>
      </w:r>
      <w:proofErr w:type="spellEnd"/>
      <w:r w:rsidRPr="009352AF">
        <w:rPr>
          <w:rFonts w:ascii="Calibri" w:eastAsia="Calibri" w:hAnsi="Calibri" w:cs="Times New Roman"/>
          <w:b/>
          <w:sz w:val="30"/>
          <w:szCs w:val="30"/>
        </w:rPr>
        <w:t xml:space="preserve"> spazieren. </w:t>
      </w:r>
    </w:p>
    <w:p w:rsidR="009352AF" w:rsidRPr="009352AF" w:rsidRDefault="009352AF" w:rsidP="009352AF">
      <w:pPr>
        <w:rPr>
          <w:rFonts w:ascii="Calibri" w:eastAsia="Calibri" w:hAnsi="Calibri" w:cs="Times New Roman"/>
          <w:b/>
          <w:sz w:val="30"/>
          <w:szCs w:val="30"/>
        </w:rPr>
      </w:pPr>
      <w:r w:rsidRPr="009352AF">
        <w:rPr>
          <w:rFonts w:ascii="Calibri" w:eastAsia="Calibri" w:hAnsi="Calibri" w:cs="Times New Roman"/>
          <w:b/>
          <w:sz w:val="30"/>
          <w:szCs w:val="30"/>
        </w:rPr>
        <w:t xml:space="preserve">Der Weg ist auch mit Rollator oder Gehstock zu schaffen. Eine Bank zum Ausruhen, Kräuter zum Probieren und anschließend eine Tasse Kaffee zur Stärkung erwarten Sie. </w:t>
      </w:r>
    </w:p>
    <w:p w:rsidR="009352AF" w:rsidRPr="009352AF" w:rsidRDefault="009352AF" w:rsidP="009352AF">
      <w:pPr>
        <w:jc w:val="both"/>
        <w:rPr>
          <w:rFonts w:ascii="Calibri" w:eastAsia="Calibri" w:hAnsi="Calibri" w:cs="Times New Roman"/>
          <w:sz w:val="14"/>
        </w:rPr>
      </w:pPr>
    </w:p>
    <w:p w:rsidR="0084100D" w:rsidRPr="009352AF" w:rsidRDefault="0084100D" w:rsidP="0084100D">
      <w:pPr>
        <w:jc w:val="center"/>
        <w:rPr>
          <w:b/>
          <w:color w:val="008000"/>
          <w:sz w:val="96"/>
          <w:szCs w:val="96"/>
        </w:rPr>
      </w:pPr>
      <w:r w:rsidRPr="009352AF">
        <w:rPr>
          <w:b/>
          <w:color w:val="008000"/>
          <w:sz w:val="96"/>
          <w:szCs w:val="96"/>
        </w:rPr>
        <w:t>D</w:t>
      </w:r>
      <w:r w:rsidR="009352AF" w:rsidRPr="009352AF">
        <w:rPr>
          <w:b/>
          <w:color w:val="008000"/>
          <w:sz w:val="96"/>
          <w:szCs w:val="96"/>
        </w:rPr>
        <w:t>onnerstage im Juli</w:t>
      </w:r>
      <w:r w:rsidR="009352AF" w:rsidRPr="009352AF">
        <w:rPr>
          <w:b/>
          <w:color w:val="008000"/>
          <w:sz w:val="96"/>
          <w:szCs w:val="96"/>
        </w:rPr>
        <w:br/>
      </w:r>
      <w:r w:rsidR="009352AF" w:rsidRPr="009352AF">
        <w:rPr>
          <w:b/>
          <w:color w:val="008000"/>
          <w:sz w:val="72"/>
          <w:szCs w:val="96"/>
        </w:rPr>
        <w:t>4.7., 11.7., 18.7., 25.7.</w:t>
      </w:r>
      <w:r w:rsidRPr="009352AF">
        <w:rPr>
          <w:b/>
          <w:color w:val="008000"/>
          <w:sz w:val="72"/>
          <w:szCs w:val="96"/>
        </w:rPr>
        <w:t>2019</w:t>
      </w:r>
    </w:p>
    <w:p w:rsidR="0084100D" w:rsidRPr="009352AF" w:rsidRDefault="0084100D" w:rsidP="0084100D">
      <w:pPr>
        <w:jc w:val="center"/>
        <w:rPr>
          <w:b/>
          <w:color w:val="008000"/>
          <w:sz w:val="96"/>
          <w:szCs w:val="96"/>
        </w:rPr>
      </w:pPr>
      <w:r w:rsidRPr="009352AF">
        <w:rPr>
          <w:rFonts w:cstheme="minorHAnsi"/>
          <w:b/>
          <w:color w:val="008000"/>
          <w:sz w:val="96"/>
          <w:szCs w:val="96"/>
        </w:rPr>
        <w:t>Treffpunkt 14.00 Uhr</w:t>
      </w:r>
    </w:p>
    <w:p w:rsidR="0084100D" w:rsidRPr="009352AF" w:rsidRDefault="0084100D" w:rsidP="0084100D">
      <w:pPr>
        <w:jc w:val="center"/>
        <w:rPr>
          <w:b/>
          <w:color w:val="008000"/>
          <w:sz w:val="44"/>
          <w:szCs w:val="44"/>
        </w:rPr>
      </w:pPr>
      <w:r w:rsidRPr="009352AF">
        <w:rPr>
          <w:rFonts w:cstheme="minorHAnsi"/>
          <w:b/>
          <w:color w:val="008000"/>
          <w:sz w:val="72"/>
          <w:szCs w:val="96"/>
        </w:rPr>
        <w:t>Bürgerhaus, Hauptstr. 25</w:t>
      </w:r>
    </w:p>
    <w:p w:rsidR="009352AF" w:rsidRDefault="009352AF" w:rsidP="009352AF">
      <w:pPr>
        <w:jc w:val="center"/>
        <w:rPr>
          <w:sz w:val="32"/>
          <w:szCs w:val="36"/>
        </w:rPr>
      </w:pPr>
      <w:r>
        <w:rPr>
          <w:sz w:val="32"/>
          <w:szCs w:val="36"/>
        </w:rPr>
        <w:t xml:space="preserve">Infos im </w:t>
      </w:r>
      <w:r w:rsidR="0084100D">
        <w:rPr>
          <w:sz w:val="32"/>
          <w:szCs w:val="36"/>
        </w:rPr>
        <w:t xml:space="preserve">MGH, </w:t>
      </w:r>
      <w:r w:rsidR="0084100D" w:rsidRPr="008547C9">
        <w:rPr>
          <w:sz w:val="32"/>
          <w:szCs w:val="36"/>
        </w:rPr>
        <w:t>Ute Fromm, Tel. 9381395</w:t>
      </w:r>
    </w:p>
    <w:p w:rsidR="009352AF" w:rsidRPr="009352AF" w:rsidRDefault="009352AF" w:rsidP="009352AF">
      <w:pPr>
        <w:jc w:val="center"/>
        <w:rPr>
          <w:sz w:val="14"/>
          <w:szCs w:val="36"/>
        </w:rPr>
      </w:pPr>
    </w:p>
    <w:p w:rsidR="0084100D" w:rsidRDefault="0084100D" w:rsidP="009352AF">
      <w:pPr>
        <w:jc w:val="right"/>
        <w:rPr>
          <w:rFonts w:cstheme="minorHAnsi"/>
          <w:sz w:val="18"/>
          <w:lang w:eastAsia="de-DE"/>
        </w:rPr>
      </w:pPr>
      <w:r>
        <w:rPr>
          <w:rFonts w:cstheme="minorHAnsi"/>
          <w:sz w:val="18"/>
          <w:lang w:eastAsia="de-DE"/>
        </w:rPr>
        <w:t>G</w:t>
      </w:r>
      <w:r w:rsidRPr="00A61CAC">
        <w:rPr>
          <w:rFonts w:cstheme="minorHAnsi"/>
          <w:sz w:val="18"/>
          <w:lang w:eastAsia="de-DE"/>
        </w:rPr>
        <w:t>efördert vom:</w:t>
      </w:r>
      <w:r w:rsidR="009352AF" w:rsidRPr="009352AF">
        <w:rPr>
          <w:noProof/>
          <w:lang w:eastAsia="de-DE"/>
        </w:rPr>
        <w:t xml:space="preserve"> </w:t>
      </w:r>
      <w:r w:rsidR="009352AF" w:rsidRPr="00A61CAC">
        <w:rPr>
          <w:noProof/>
          <w:lang w:eastAsia="de-DE"/>
        </w:rPr>
        <w:drawing>
          <wp:inline distT="0" distB="0" distL="0" distR="0" wp14:anchorId="335F24DD" wp14:editId="641601B5">
            <wp:extent cx="1431871" cy="547558"/>
            <wp:effectExtent l="0" t="0" r="0" b="5080"/>
            <wp:docPr id="290" name="Grafik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005" cy="557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00D" w:rsidRDefault="0084100D" w:rsidP="0084100D">
      <w:pPr>
        <w:jc w:val="center"/>
        <w:rPr>
          <w:rFonts w:cstheme="minorHAnsi"/>
          <w:sz w:val="18"/>
          <w:lang w:eastAsia="de-DE"/>
        </w:rPr>
      </w:pPr>
    </w:p>
    <w:p w:rsidR="0084100D" w:rsidRPr="006745EE" w:rsidRDefault="0084100D" w:rsidP="0084100D">
      <w:pPr>
        <w:pStyle w:val="KeinLeerraum"/>
      </w:pPr>
    </w:p>
    <w:p w:rsidR="0084100D" w:rsidRPr="009352AF" w:rsidRDefault="0084100D" w:rsidP="009352AF">
      <w:r w:rsidRPr="008A0A79">
        <w:rPr>
          <w:noProof/>
          <w:sz w:val="72"/>
          <w:szCs w:val="72"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1344FC" wp14:editId="754A6504">
                <wp:simplePos x="0" y="0"/>
                <wp:positionH relativeFrom="column">
                  <wp:posOffset>306070</wp:posOffset>
                </wp:positionH>
                <wp:positionV relativeFrom="paragraph">
                  <wp:posOffset>257810</wp:posOffset>
                </wp:positionV>
                <wp:extent cx="5105400" cy="1422400"/>
                <wp:effectExtent l="0" t="0" r="0" b="6350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42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00D" w:rsidRPr="008A0A79" w:rsidRDefault="0084100D" w:rsidP="0084100D">
                            <w:pPr>
                              <w:pStyle w:val="KeinLeerraum"/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8A0A79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Wandern mit Roland Graf </w:t>
                            </w:r>
                          </w:p>
                          <w:p w:rsidR="0084100D" w:rsidRDefault="0084100D" w:rsidP="008410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4.1pt;margin-top:20.3pt;width:402pt;height:1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" filled="f" stroked="f">
                <v:textbox>
                  <w:txbxContent>
                    <w:p w:rsidR="0084100D" w:rsidRPr="008A0A79" w:rsidRDefault="0084100D" w:rsidP="0084100D">
                      <w:pPr>
                        <w:pStyle w:val="KeinLeerraum"/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8A0A79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Wandern mit Roland Graf </w:t>
                      </w:r>
                    </w:p>
                    <w:p w:rsidR="0084100D" w:rsidRDefault="0084100D" w:rsidP="0084100D"/>
                  </w:txbxContent>
                </v:textbox>
              </v:shape>
            </w:pict>
          </mc:Fallback>
        </mc:AlternateContent>
      </w:r>
    </w:p>
    <w:sectPr w:rsidR="0084100D" w:rsidRPr="009352AF" w:rsidSect="009352AF">
      <w:pgSz w:w="11906" w:h="16838"/>
      <w:pgMar w:top="851" w:right="73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B1317"/>
    <w:multiLevelType w:val="hybridMultilevel"/>
    <w:tmpl w:val="17E890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12"/>
    <w:rsid w:val="000007D7"/>
    <w:rsid w:val="0002182B"/>
    <w:rsid w:val="000A0CFE"/>
    <w:rsid w:val="0011238D"/>
    <w:rsid w:val="00125A19"/>
    <w:rsid w:val="00127F18"/>
    <w:rsid w:val="001A45EF"/>
    <w:rsid w:val="001D107B"/>
    <w:rsid w:val="00225A12"/>
    <w:rsid w:val="002771FB"/>
    <w:rsid w:val="002F6F0D"/>
    <w:rsid w:val="00317339"/>
    <w:rsid w:val="003801CC"/>
    <w:rsid w:val="003C184F"/>
    <w:rsid w:val="00404A69"/>
    <w:rsid w:val="004B0C7D"/>
    <w:rsid w:val="004C5ED3"/>
    <w:rsid w:val="004F466C"/>
    <w:rsid w:val="005401B8"/>
    <w:rsid w:val="00540978"/>
    <w:rsid w:val="0057317D"/>
    <w:rsid w:val="00593417"/>
    <w:rsid w:val="005D43FD"/>
    <w:rsid w:val="005D469F"/>
    <w:rsid w:val="005E0F9F"/>
    <w:rsid w:val="005F31C2"/>
    <w:rsid w:val="006745EE"/>
    <w:rsid w:val="006F525E"/>
    <w:rsid w:val="00702C80"/>
    <w:rsid w:val="00722F83"/>
    <w:rsid w:val="00746635"/>
    <w:rsid w:val="00760D9D"/>
    <w:rsid w:val="00772156"/>
    <w:rsid w:val="00780958"/>
    <w:rsid w:val="00791FF6"/>
    <w:rsid w:val="0080683B"/>
    <w:rsid w:val="0084087E"/>
    <w:rsid w:val="0084100D"/>
    <w:rsid w:val="00841FF4"/>
    <w:rsid w:val="008547C9"/>
    <w:rsid w:val="00872980"/>
    <w:rsid w:val="008A0A79"/>
    <w:rsid w:val="008A3F31"/>
    <w:rsid w:val="008A48E3"/>
    <w:rsid w:val="008B2E50"/>
    <w:rsid w:val="008B7663"/>
    <w:rsid w:val="00906178"/>
    <w:rsid w:val="009352AF"/>
    <w:rsid w:val="00954C27"/>
    <w:rsid w:val="00964282"/>
    <w:rsid w:val="00972087"/>
    <w:rsid w:val="009D7C63"/>
    <w:rsid w:val="00A01DBC"/>
    <w:rsid w:val="00A1523E"/>
    <w:rsid w:val="00A4111A"/>
    <w:rsid w:val="00A61CAC"/>
    <w:rsid w:val="00A63D9F"/>
    <w:rsid w:val="00A75140"/>
    <w:rsid w:val="00A93D06"/>
    <w:rsid w:val="00A941FF"/>
    <w:rsid w:val="00AA3D1D"/>
    <w:rsid w:val="00AA78DA"/>
    <w:rsid w:val="00AF2A33"/>
    <w:rsid w:val="00B3398F"/>
    <w:rsid w:val="00B3639B"/>
    <w:rsid w:val="00BC01F8"/>
    <w:rsid w:val="00C361AA"/>
    <w:rsid w:val="00C53448"/>
    <w:rsid w:val="00C85562"/>
    <w:rsid w:val="00C96C8F"/>
    <w:rsid w:val="00CC75A6"/>
    <w:rsid w:val="00CF64D5"/>
    <w:rsid w:val="00D53206"/>
    <w:rsid w:val="00D57849"/>
    <w:rsid w:val="00D926C1"/>
    <w:rsid w:val="00DC0FA8"/>
    <w:rsid w:val="00E2577D"/>
    <w:rsid w:val="00E56090"/>
    <w:rsid w:val="00E92E83"/>
    <w:rsid w:val="00EA4732"/>
    <w:rsid w:val="00EB7872"/>
    <w:rsid w:val="00ED18FE"/>
    <w:rsid w:val="00EF5EFC"/>
    <w:rsid w:val="00F16C4E"/>
    <w:rsid w:val="00F4011B"/>
    <w:rsid w:val="00F57B13"/>
    <w:rsid w:val="00F73CC5"/>
    <w:rsid w:val="00F75343"/>
    <w:rsid w:val="00F9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5A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5A1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ED18FE"/>
  </w:style>
  <w:style w:type="paragraph" w:styleId="Listenabsatz">
    <w:name w:val="List Paragraph"/>
    <w:basedOn w:val="Standard"/>
    <w:uiPriority w:val="34"/>
    <w:qFormat/>
    <w:rsid w:val="00AA78D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A7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5A1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5A12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ED18FE"/>
  </w:style>
  <w:style w:type="paragraph" w:styleId="Listenabsatz">
    <w:name w:val="List Paragraph"/>
    <w:basedOn w:val="Standard"/>
    <w:uiPriority w:val="34"/>
    <w:qFormat/>
    <w:rsid w:val="00AA78D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A7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90F31-4F68-448E-96B4-6EDB1149C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Hofmann, Monika</dc:creator>
  <cp:lastModifiedBy>Hofmann, Monika</cp:lastModifiedBy>
  <cp:revision>2</cp:revision>
  <cp:lastPrinted>2019-04-30T15:50:00Z</cp:lastPrinted>
  <dcterms:created xsi:type="dcterms:W3CDTF">2019-06-14T11:07:00Z</dcterms:created>
  <dcterms:modified xsi:type="dcterms:W3CDTF">2019-06-14T11:07:00Z</dcterms:modified>
</cp:coreProperties>
</file>